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29A" w:rsidRDefault="0026029A" w:rsidP="004F04E8">
      <w:pPr>
        <w:spacing w:line="360" w:lineRule="auto"/>
        <w:jc w:val="center"/>
        <w:rPr>
          <w:rFonts w:asciiTheme="majorEastAsia" w:eastAsiaTheme="majorEastAsia" w:hAnsiTheme="majorEastAsia" w:hint="eastAsia"/>
          <w:b/>
          <w:sz w:val="30"/>
          <w:szCs w:val="30"/>
        </w:rPr>
      </w:pPr>
      <w:r>
        <w:rPr>
          <w:rFonts w:asciiTheme="majorEastAsia" w:eastAsiaTheme="majorEastAsia" w:hAnsiTheme="majorEastAsia" w:hint="eastAsia"/>
          <w:b/>
          <w:sz w:val="30"/>
          <w:szCs w:val="30"/>
        </w:rPr>
        <w:t>江苏省金坛中等专业学校</w:t>
      </w:r>
    </w:p>
    <w:p w:rsidR="00CF2EA7" w:rsidRPr="007D3F9E" w:rsidRDefault="0026029A" w:rsidP="004F04E8">
      <w:pPr>
        <w:spacing w:line="360" w:lineRule="auto"/>
        <w:jc w:val="center"/>
        <w:rPr>
          <w:rFonts w:asciiTheme="majorEastAsia" w:eastAsiaTheme="majorEastAsia" w:hAnsiTheme="majorEastAsia"/>
          <w:b/>
          <w:sz w:val="30"/>
          <w:szCs w:val="30"/>
        </w:rPr>
      </w:pPr>
      <w:r>
        <w:rPr>
          <w:rFonts w:asciiTheme="majorEastAsia" w:eastAsiaTheme="majorEastAsia" w:hAnsiTheme="majorEastAsia" w:hint="eastAsia"/>
          <w:b/>
          <w:sz w:val="30"/>
          <w:szCs w:val="30"/>
        </w:rPr>
        <w:t>电子信息部2015秋学期</w:t>
      </w:r>
      <w:r w:rsidR="00EB0AC4" w:rsidRPr="007D3F9E">
        <w:rPr>
          <w:rFonts w:asciiTheme="majorEastAsia" w:eastAsiaTheme="majorEastAsia" w:hAnsiTheme="majorEastAsia" w:hint="eastAsia"/>
          <w:b/>
          <w:sz w:val="30"/>
          <w:szCs w:val="30"/>
        </w:rPr>
        <w:t>工作计划</w:t>
      </w:r>
    </w:p>
    <w:p w:rsidR="00EB0AC4" w:rsidRPr="007D3F9E" w:rsidRDefault="001361C6" w:rsidP="004F04E8">
      <w:pPr>
        <w:pStyle w:val="a5"/>
        <w:spacing w:line="360" w:lineRule="auto"/>
        <w:ind w:left="420" w:firstLineChars="0" w:firstLine="0"/>
        <w:rPr>
          <w:rFonts w:asciiTheme="majorEastAsia" w:eastAsiaTheme="majorEastAsia" w:hAnsiTheme="majorEastAsia"/>
          <w:b/>
          <w:sz w:val="24"/>
          <w:szCs w:val="24"/>
        </w:rPr>
      </w:pPr>
      <w:r w:rsidRPr="007D3F9E">
        <w:rPr>
          <w:rFonts w:asciiTheme="majorEastAsia" w:eastAsiaTheme="majorEastAsia" w:hAnsiTheme="majorEastAsia" w:hint="eastAsia"/>
          <w:b/>
          <w:sz w:val="24"/>
          <w:szCs w:val="24"/>
        </w:rPr>
        <w:t xml:space="preserve"> 一、</w:t>
      </w:r>
      <w:r w:rsidR="00EB0AC4" w:rsidRPr="007D3F9E">
        <w:rPr>
          <w:rFonts w:asciiTheme="majorEastAsia" w:eastAsiaTheme="majorEastAsia" w:hAnsiTheme="majorEastAsia" w:hint="eastAsia"/>
          <w:b/>
          <w:sz w:val="24"/>
          <w:szCs w:val="24"/>
        </w:rPr>
        <w:t>指导思想</w:t>
      </w:r>
    </w:p>
    <w:p w:rsidR="009A1D4F" w:rsidRDefault="00EB0AC4" w:rsidP="004F04E8">
      <w:pPr>
        <w:spacing w:line="360" w:lineRule="auto"/>
        <w:ind w:firstLineChars="200" w:firstLine="480"/>
        <w:jc w:val="left"/>
        <w:rPr>
          <w:rFonts w:asciiTheme="majorEastAsia" w:eastAsiaTheme="majorEastAsia" w:hAnsiTheme="majorEastAsia"/>
          <w:color w:val="000000"/>
          <w:sz w:val="24"/>
          <w:szCs w:val="24"/>
        </w:rPr>
      </w:pPr>
      <w:r w:rsidRPr="009A1D4F">
        <w:rPr>
          <w:rFonts w:asciiTheme="majorEastAsia" w:eastAsiaTheme="majorEastAsia" w:hAnsiTheme="majorEastAsia" w:hint="eastAsia"/>
          <w:color w:val="000000"/>
          <w:sz w:val="24"/>
          <w:szCs w:val="24"/>
        </w:rPr>
        <w:t>本学期我部</w:t>
      </w:r>
      <w:r w:rsidR="00552EEA" w:rsidRPr="009A1D4F">
        <w:rPr>
          <w:rFonts w:asciiTheme="majorEastAsia" w:eastAsiaTheme="majorEastAsia" w:hAnsiTheme="majorEastAsia" w:hint="eastAsia"/>
          <w:color w:val="000000"/>
          <w:sz w:val="24"/>
          <w:szCs w:val="24"/>
        </w:rPr>
        <w:t>将</w:t>
      </w:r>
      <w:r w:rsidR="00B75AF6" w:rsidRPr="009A1D4F">
        <w:rPr>
          <w:rFonts w:asciiTheme="majorEastAsia" w:eastAsiaTheme="majorEastAsia" w:hAnsiTheme="majorEastAsia" w:hint="eastAsia"/>
          <w:sz w:val="24"/>
          <w:szCs w:val="24"/>
        </w:rPr>
        <w:t>以科学的教育价值观为指导，以深化改革为动力，</w:t>
      </w:r>
      <w:r w:rsidR="00552EEA" w:rsidRPr="009A1D4F">
        <w:rPr>
          <w:rFonts w:asciiTheme="majorEastAsia" w:eastAsiaTheme="majorEastAsia" w:hAnsiTheme="majorEastAsia" w:hint="eastAsia"/>
          <w:color w:val="000000"/>
          <w:sz w:val="24"/>
          <w:szCs w:val="24"/>
        </w:rPr>
        <w:t>以规范化管理为基础，</w:t>
      </w:r>
      <w:r w:rsidR="00552EEA" w:rsidRPr="009A1D4F">
        <w:rPr>
          <w:rFonts w:asciiTheme="majorEastAsia" w:eastAsiaTheme="majorEastAsia" w:hAnsiTheme="majorEastAsia" w:hint="eastAsia"/>
          <w:sz w:val="24"/>
          <w:szCs w:val="24"/>
        </w:rPr>
        <w:t>凝情聚智、求真务实</w:t>
      </w:r>
      <w:r w:rsidR="0094527F" w:rsidRPr="009A1D4F">
        <w:rPr>
          <w:rFonts w:asciiTheme="majorEastAsia" w:eastAsiaTheme="majorEastAsia" w:hAnsiTheme="majorEastAsia" w:hint="eastAsia"/>
          <w:sz w:val="24"/>
          <w:szCs w:val="24"/>
        </w:rPr>
        <w:t>，实施精致</w:t>
      </w:r>
      <w:bookmarkStart w:id="0" w:name="_GoBack"/>
      <w:bookmarkEnd w:id="0"/>
      <w:r w:rsidR="0094527F" w:rsidRPr="009A1D4F">
        <w:rPr>
          <w:rFonts w:asciiTheme="majorEastAsia" w:eastAsiaTheme="majorEastAsia" w:hAnsiTheme="majorEastAsia" w:hint="eastAsia"/>
          <w:sz w:val="24"/>
          <w:szCs w:val="24"/>
        </w:rPr>
        <w:t>管理，</w:t>
      </w:r>
      <w:r w:rsidR="00552EEA" w:rsidRPr="009A1D4F">
        <w:rPr>
          <w:rFonts w:asciiTheme="majorEastAsia" w:eastAsiaTheme="majorEastAsia" w:hAnsiTheme="majorEastAsia" w:hint="eastAsia"/>
          <w:sz w:val="24"/>
          <w:szCs w:val="24"/>
        </w:rPr>
        <w:t>促进教育教学模式再</w:t>
      </w:r>
      <w:r w:rsidR="00B75AF6" w:rsidRPr="009A1D4F">
        <w:rPr>
          <w:rFonts w:asciiTheme="majorEastAsia" w:eastAsiaTheme="majorEastAsia" w:hAnsiTheme="majorEastAsia" w:hint="eastAsia"/>
          <w:sz w:val="24"/>
          <w:szCs w:val="24"/>
        </w:rPr>
        <w:t>优化，促进师生素质再发展，促进教学质量再提升，</w:t>
      </w:r>
      <w:r w:rsidR="00B75AF6" w:rsidRPr="009A1D4F">
        <w:rPr>
          <w:rFonts w:asciiTheme="majorEastAsia" w:eastAsiaTheme="majorEastAsia" w:hAnsiTheme="majorEastAsia" w:hint="eastAsia"/>
          <w:color w:val="000000"/>
          <w:sz w:val="24"/>
          <w:szCs w:val="24"/>
        </w:rPr>
        <w:t>打造新作风，塑造新形象，力争</w:t>
      </w:r>
      <w:r w:rsidR="00B75AF6" w:rsidRPr="009A1D4F">
        <w:rPr>
          <w:rFonts w:asciiTheme="majorEastAsia" w:eastAsiaTheme="majorEastAsia" w:hAnsiTheme="majorEastAsia" w:cs="Times New Roman"/>
          <w:color w:val="000000"/>
          <w:sz w:val="24"/>
          <w:szCs w:val="24"/>
        </w:rPr>
        <w:t>201</w:t>
      </w:r>
      <w:r w:rsidR="00B75AF6" w:rsidRPr="009A1D4F">
        <w:rPr>
          <w:rFonts w:asciiTheme="majorEastAsia" w:eastAsiaTheme="majorEastAsia" w:hAnsiTheme="majorEastAsia" w:cs="Times New Roman" w:hint="eastAsia"/>
          <w:color w:val="000000"/>
          <w:sz w:val="24"/>
          <w:szCs w:val="24"/>
        </w:rPr>
        <w:t>5</w:t>
      </w:r>
      <w:r w:rsidR="00B75AF6" w:rsidRPr="009A1D4F">
        <w:rPr>
          <w:rFonts w:asciiTheme="majorEastAsia" w:eastAsiaTheme="majorEastAsia" w:hAnsiTheme="majorEastAsia" w:hint="eastAsia"/>
          <w:color w:val="000000"/>
          <w:sz w:val="24"/>
          <w:szCs w:val="24"/>
        </w:rPr>
        <w:t>年秋学期工作创先争优。</w:t>
      </w:r>
    </w:p>
    <w:p w:rsidR="00EB0AC4" w:rsidRPr="007D3F9E" w:rsidRDefault="009A1D4F" w:rsidP="004F04E8">
      <w:pPr>
        <w:pStyle w:val="a5"/>
        <w:spacing w:line="360" w:lineRule="auto"/>
        <w:ind w:left="420" w:firstLineChars="0" w:firstLine="0"/>
        <w:rPr>
          <w:rFonts w:asciiTheme="majorEastAsia" w:eastAsiaTheme="majorEastAsia" w:hAnsiTheme="majorEastAsia"/>
          <w:b/>
          <w:sz w:val="24"/>
          <w:szCs w:val="24"/>
        </w:rPr>
      </w:pPr>
      <w:r w:rsidRPr="007D3F9E">
        <w:rPr>
          <w:rFonts w:asciiTheme="majorEastAsia" w:eastAsiaTheme="majorEastAsia" w:hAnsiTheme="majorEastAsia" w:hint="eastAsia"/>
          <w:b/>
          <w:sz w:val="24"/>
          <w:szCs w:val="24"/>
        </w:rPr>
        <w:t>二、</w:t>
      </w:r>
      <w:r w:rsidR="00EB0AC4" w:rsidRPr="007D3F9E">
        <w:rPr>
          <w:rFonts w:asciiTheme="majorEastAsia" w:eastAsiaTheme="majorEastAsia" w:hAnsiTheme="majorEastAsia" w:hint="eastAsia"/>
          <w:b/>
          <w:sz w:val="24"/>
          <w:szCs w:val="24"/>
        </w:rPr>
        <w:t>主要工作</w:t>
      </w:r>
    </w:p>
    <w:p w:rsidR="00B75AF6" w:rsidRPr="007D3F9E" w:rsidRDefault="00AA4AAE" w:rsidP="004F04E8">
      <w:pPr>
        <w:spacing w:line="360" w:lineRule="auto"/>
        <w:ind w:left="420"/>
        <w:rPr>
          <w:rFonts w:ascii="仿宋" w:eastAsia="仿宋" w:hAnsi="仿宋"/>
          <w:b/>
          <w:sz w:val="24"/>
          <w:szCs w:val="24"/>
        </w:rPr>
      </w:pPr>
      <w:r w:rsidRPr="007D3F9E">
        <w:rPr>
          <w:rFonts w:ascii="仿宋" w:eastAsia="仿宋" w:hAnsi="仿宋" w:hint="eastAsia"/>
          <w:b/>
          <w:sz w:val="24"/>
          <w:szCs w:val="24"/>
        </w:rPr>
        <w:t>（一）</w:t>
      </w:r>
      <w:r w:rsidR="00C54CE0">
        <w:rPr>
          <w:rFonts w:ascii="仿宋" w:eastAsia="仿宋" w:hAnsi="仿宋" w:hint="eastAsia"/>
          <w:b/>
          <w:sz w:val="24"/>
          <w:szCs w:val="24"/>
        </w:rPr>
        <w:t>深化教学</w:t>
      </w:r>
      <w:r w:rsidR="00B75AF6" w:rsidRPr="007D3F9E">
        <w:rPr>
          <w:rFonts w:ascii="仿宋" w:eastAsia="仿宋" w:hAnsi="仿宋" w:hint="eastAsia"/>
          <w:b/>
          <w:sz w:val="24"/>
          <w:szCs w:val="24"/>
        </w:rPr>
        <w:t>改革，构建“情智课堂”。</w:t>
      </w:r>
    </w:p>
    <w:p w:rsidR="00C54CE0" w:rsidRDefault="00C54CE0" w:rsidP="00C54CE0">
      <w:pPr>
        <w:spacing w:line="360" w:lineRule="auto"/>
        <w:ind w:firstLineChars="196" w:firstLine="470"/>
        <w:rPr>
          <w:rFonts w:asciiTheme="majorEastAsia" w:eastAsiaTheme="majorEastAsia" w:hAnsiTheme="majorEastAsia" w:cs="宋体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改革无止境。</w:t>
      </w:r>
      <w:r w:rsidRPr="00C54CE0">
        <w:rPr>
          <w:rFonts w:asciiTheme="minorEastAsia" w:hAnsiTheme="minorEastAsia" w:hint="eastAsia"/>
          <w:sz w:val="24"/>
          <w:szCs w:val="24"/>
        </w:rPr>
        <w:t>为推进教师教学理念的更新、教学素养的积淀</w:t>
      </w:r>
      <w:r>
        <w:rPr>
          <w:rFonts w:asciiTheme="minorEastAsia" w:hAnsiTheme="minorEastAsia" w:hint="eastAsia"/>
          <w:sz w:val="24"/>
          <w:szCs w:val="24"/>
        </w:rPr>
        <w:t>，</w:t>
      </w:r>
      <w:r w:rsidRPr="004F04E8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我</w:t>
      </w:r>
      <w:r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部</w:t>
      </w:r>
      <w:r w:rsidRPr="004F04E8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提倡教师一要重视阅读。</w:t>
      </w:r>
      <w:proofErr w:type="gramStart"/>
      <w:r w:rsidRPr="004F04E8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读教育</w:t>
      </w:r>
      <w:proofErr w:type="gramEnd"/>
      <w:r w:rsidRPr="004F04E8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科</w:t>
      </w:r>
      <w:r w:rsidRPr="004F04E8">
        <w:rPr>
          <w:rFonts w:asciiTheme="majorEastAsia" w:eastAsiaTheme="majorEastAsia" w:hAnsiTheme="majorEastAsia" w:hint="eastAsia"/>
          <w:sz w:val="24"/>
          <w:szCs w:val="24"/>
        </w:rPr>
        <w:t>学专著，读与本专业相关学科书籍、读学科教学杂志，读名家的教育博客，还可以登陆知名的教育网站与省内外享有盛誉的学校网站，学习借鉴教育名家先进的教育理论和教改经验，不断吸收引进教改的新鲜活水。并和教育教学实际相结合，撬动思想，激活思考，与自己的思维对接，平常思考的问题、困惑的问题在读书中更新理念，积蓄底蕴，寻求理论支撑；二要</w:t>
      </w:r>
      <w:r w:rsidRPr="004F04E8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注重实践。每个教师要立足自己的教学岗位，把课堂</w:t>
      </w:r>
      <w:proofErr w:type="gramStart"/>
      <w:r w:rsidRPr="004F04E8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当做</w:t>
      </w:r>
      <w:proofErr w:type="gramEnd"/>
      <w:r w:rsidRPr="004F04E8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实现自身价值的平台</w:t>
      </w:r>
      <w:r w:rsidR="004C2CBC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，</w:t>
      </w:r>
      <w:proofErr w:type="gramStart"/>
      <w:r w:rsidR="004C2CBC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当做</w:t>
      </w:r>
      <w:proofErr w:type="gramEnd"/>
      <w:r w:rsidR="004C2CBC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引领学生发展情智的主阵地，</w:t>
      </w:r>
      <w:proofErr w:type="gramStart"/>
      <w:r w:rsidR="004C2CBC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当做</w:t>
      </w:r>
      <w:proofErr w:type="gramEnd"/>
      <w:r w:rsidR="004C2CBC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实施情</w:t>
      </w:r>
      <w:proofErr w:type="gramStart"/>
      <w:r w:rsidR="004C2CBC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智教育</w:t>
      </w:r>
      <w:proofErr w:type="gramEnd"/>
      <w:r w:rsidR="004C2CBC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的实验室。</w:t>
      </w:r>
      <w:r w:rsidRPr="004F04E8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通过名师示范课</w:t>
      </w:r>
      <w:r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、骨干教师引领课、教学能手、教坛新秀</w:t>
      </w:r>
      <w:r w:rsidRPr="004F04E8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展示课、青年教师汇报课等“公开课”</w:t>
      </w:r>
      <w:r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的实践，为深化课堂教学改革打造成功的情智课堂“样板课”，激励</w:t>
      </w:r>
      <w:r w:rsidRPr="004F04E8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教师积极参与，认真学习，努力提升“常态课”的质量，实现 “有效课堂”向高效理想的“情智课堂”的转化升级，不断提高课堂教学水平，使我部教师的整体教学素质迈上新的台阶。</w:t>
      </w:r>
      <w:r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三要做好科研</w:t>
      </w:r>
      <w:r w:rsidRPr="004F04E8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。</w:t>
      </w:r>
      <w:r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我部</w:t>
      </w:r>
      <w:r w:rsidRPr="004F04E8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将进一步实施</w:t>
      </w:r>
      <w:r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学校</w:t>
      </w:r>
      <w:r w:rsidRPr="004F04E8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“以</w:t>
      </w:r>
      <w:proofErr w:type="gramStart"/>
      <w:r w:rsidRPr="004F04E8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研</w:t>
      </w:r>
      <w:proofErr w:type="gramEnd"/>
      <w:r w:rsidRPr="004F04E8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促教”、“以</w:t>
      </w:r>
      <w:proofErr w:type="gramStart"/>
      <w:r w:rsidRPr="004F04E8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研</w:t>
      </w:r>
      <w:proofErr w:type="gramEnd"/>
      <w:r w:rsidRPr="004F04E8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促改”方略，努力推广已经结题的研究成果，引领课改向纵深发展。</w:t>
      </w:r>
    </w:p>
    <w:p w:rsidR="00B7475F" w:rsidRPr="009A1D4F" w:rsidRDefault="001361C6" w:rsidP="004F04E8">
      <w:pPr>
        <w:widowControl/>
        <w:spacing w:line="360" w:lineRule="auto"/>
        <w:ind w:firstLineChars="200" w:firstLine="480"/>
        <w:jc w:val="left"/>
        <w:rPr>
          <w:rFonts w:asciiTheme="majorEastAsia" w:eastAsiaTheme="majorEastAsia" w:hAnsiTheme="majorEastAsia" w:cs="宋体"/>
          <w:sz w:val="24"/>
          <w:szCs w:val="24"/>
        </w:rPr>
      </w:pPr>
      <w:r w:rsidRPr="009A1D4F">
        <w:rPr>
          <w:rFonts w:asciiTheme="majorEastAsia" w:eastAsiaTheme="majorEastAsia" w:hAnsiTheme="majorEastAsia" w:cs="宋体" w:hint="eastAsia"/>
          <w:sz w:val="24"/>
          <w:szCs w:val="24"/>
        </w:rPr>
        <w:t>通过狠抓教风学风建设、教学过程管理、教学层次管理和教学阶段管理，构建以学生为中心、以思维为核心、以活动为主线的</w:t>
      </w:r>
      <w:r w:rsidR="00BF30AE" w:rsidRPr="009A1D4F">
        <w:rPr>
          <w:rFonts w:asciiTheme="majorEastAsia" w:eastAsiaTheme="majorEastAsia" w:hAnsiTheme="majorEastAsia" w:cs="宋体" w:hint="eastAsia"/>
          <w:sz w:val="24"/>
          <w:szCs w:val="24"/>
        </w:rPr>
        <w:t>高效</w:t>
      </w:r>
      <w:r w:rsidR="0094527F" w:rsidRPr="009A1D4F">
        <w:rPr>
          <w:rFonts w:asciiTheme="majorEastAsia" w:eastAsiaTheme="majorEastAsia" w:hAnsiTheme="majorEastAsia" w:cs="宋体" w:hint="eastAsia"/>
          <w:sz w:val="24"/>
          <w:szCs w:val="24"/>
        </w:rPr>
        <w:t>的“情智</w:t>
      </w:r>
      <w:r w:rsidR="00BF30AE" w:rsidRPr="009A1D4F">
        <w:rPr>
          <w:rFonts w:asciiTheme="majorEastAsia" w:eastAsiaTheme="majorEastAsia" w:hAnsiTheme="majorEastAsia" w:cs="宋体" w:hint="eastAsia"/>
          <w:sz w:val="24"/>
          <w:szCs w:val="24"/>
        </w:rPr>
        <w:t>课堂</w:t>
      </w:r>
      <w:r w:rsidR="0094527F" w:rsidRPr="009A1D4F">
        <w:rPr>
          <w:rFonts w:asciiTheme="majorEastAsia" w:eastAsiaTheme="majorEastAsia" w:hAnsiTheme="majorEastAsia" w:cs="宋体" w:hint="eastAsia"/>
          <w:sz w:val="24"/>
          <w:szCs w:val="24"/>
        </w:rPr>
        <w:t>”</w:t>
      </w:r>
      <w:r w:rsidR="00BF30AE" w:rsidRPr="009A1D4F">
        <w:rPr>
          <w:rFonts w:asciiTheme="majorEastAsia" w:eastAsiaTheme="majorEastAsia" w:hAnsiTheme="majorEastAsia" w:cs="宋体" w:hint="eastAsia"/>
          <w:sz w:val="24"/>
          <w:szCs w:val="24"/>
        </w:rPr>
        <w:t>，通过教师的情感投入、智慧投入，凸显情感和智慧相互交融，人文精神和科学精神并重，追求“三标合一”（知识与技能、过程与方法、情感态度价值观），从而使学生在课堂教学中生长人格和智慧，达到丰盈学生情感、增长学生智慧、提升学生人格的育人目的。</w:t>
      </w:r>
    </w:p>
    <w:p w:rsidR="00B7475F" w:rsidRPr="007D3F9E" w:rsidRDefault="00AA4AAE" w:rsidP="004F04E8">
      <w:pPr>
        <w:spacing w:line="360" w:lineRule="auto"/>
        <w:ind w:left="420"/>
        <w:rPr>
          <w:rFonts w:ascii="仿宋" w:eastAsia="仿宋" w:hAnsi="仿宋"/>
          <w:b/>
          <w:sz w:val="24"/>
          <w:szCs w:val="24"/>
        </w:rPr>
      </w:pPr>
      <w:r w:rsidRPr="007D3F9E">
        <w:rPr>
          <w:rFonts w:ascii="仿宋" w:eastAsia="仿宋" w:hAnsi="仿宋" w:hint="eastAsia"/>
          <w:b/>
          <w:sz w:val="24"/>
          <w:szCs w:val="24"/>
        </w:rPr>
        <w:lastRenderedPageBreak/>
        <w:t>（二）构筑人才高地，优化智慧团队</w:t>
      </w:r>
      <w:r w:rsidR="00F54019">
        <w:rPr>
          <w:rFonts w:ascii="仿宋" w:eastAsia="仿宋" w:hAnsi="仿宋" w:hint="eastAsia"/>
          <w:b/>
          <w:sz w:val="24"/>
          <w:szCs w:val="24"/>
        </w:rPr>
        <w:t>。</w:t>
      </w:r>
    </w:p>
    <w:p w:rsidR="00AA4AAE" w:rsidRDefault="00E40ADE" w:rsidP="004F04E8">
      <w:pPr>
        <w:widowControl/>
        <w:spacing w:line="360" w:lineRule="auto"/>
        <w:ind w:firstLineChars="200" w:firstLine="480"/>
        <w:jc w:val="left"/>
        <w:rPr>
          <w:rFonts w:asciiTheme="majorEastAsia" w:eastAsiaTheme="majorEastAsia" w:hAnsiTheme="majorEastAsia" w:cs="宋体"/>
          <w:kern w:val="0"/>
          <w:sz w:val="24"/>
          <w:szCs w:val="24"/>
        </w:rPr>
      </w:pPr>
      <w:r w:rsidRPr="0082008D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新的学期</w:t>
      </w:r>
      <w:r w:rsidR="00AA4AAE" w:rsidRPr="00AA4AAE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，我们将继续构筑人才高地，打造一支师德高尚、学养深厚、技能精湛的师资团队</w:t>
      </w:r>
      <w:r w:rsidR="00B41C37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和具有较高服务素质的学生干部团队</w:t>
      </w:r>
      <w:r w:rsidR="00AA4AAE" w:rsidRPr="00AA4AAE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，为全面提升</w:t>
      </w:r>
      <w:r w:rsidR="00424A1B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专业部的教育</w:t>
      </w:r>
      <w:r w:rsidR="00441482" w:rsidRPr="00AA4AAE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教学</w:t>
      </w:r>
      <w:r w:rsidR="00AA4AAE" w:rsidRPr="00AA4AAE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水平和</w:t>
      </w:r>
      <w:r w:rsidR="00441482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服务</w:t>
      </w:r>
      <w:r w:rsidR="00AA4AAE" w:rsidRPr="00AA4AAE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质量提供人才支撑。</w:t>
      </w:r>
    </w:p>
    <w:p w:rsidR="003D106B" w:rsidRPr="0082008D" w:rsidRDefault="00C54CE0" w:rsidP="004F04E8">
      <w:pPr>
        <w:pStyle w:val="p0"/>
        <w:shd w:val="clear" w:color="auto" w:fill="FFFFFF"/>
        <w:snapToGrid w:val="0"/>
        <w:spacing w:before="0" w:beforeAutospacing="0" w:after="0" w:afterAutospacing="0" w:line="360" w:lineRule="auto"/>
        <w:ind w:firstLine="435"/>
        <w:jc w:val="both"/>
        <w:rPr>
          <w:rFonts w:asciiTheme="majorEastAsia" w:eastAsiaTheme="majorEastAsia" w:hAnsiTheme="majorEastAsia"/>
          <w:color w:val="000000"/>
        </w:rPr>
      </w:pPr>
      <w:r>
        <w:rPr>
          <w:rFonts w:asciiTheme="majorEastAsia" w:eastAsiaTheme="majorEastAsia" w:hAnsiTheme="majorEastAsia" w:hint="eastAsia"/>
        </w:rPr>
        <w:t>1</w:t>
      </w:r>
      <w:r w:rsidR="00B41C37">
        <w:rPr>
          <w:rFonts w:asciiTheme="majorEastAsia" w:eastAsiaTheme="majorEastAsia" w:hAnsiTheme="majorEastAsia" w:hint="eastAsia"/>
        </w:rPr>
        <w:t>、抓好</w:t>
      </w:r>
      <w:r w:rsidR="00AA4AAE" w:rsidRPr="0082008D">
        <w:rPr>
          <w:rFonts w:asciiTheme="majorEastAsia" w:eastAsiaTheme="majorEastAsia" w:hAnsiTheme="majorEastAsia" w:hint="eastAsia"/>
        </w:rPr>
        <w:t>教师</w:t>
      </w:r>
      <w:r w:rsidR="00AA4AAE" w:rsidRPr="00AA4AAE">
        <w:rPr>
          <w:rFonts w:asciiTheme="majorEastAsia" w:eastAsiaTheme="majorEastAsia" w:hAnsiTheme="majorEastAsia" w:hint="eastAsia"/>
        </w:rPr>
        <w:t>队伍</w:t>
      </w:r>
      <w:r w:rsidR="00B41C37">
        <w:rPr>
          <w:rFonts w:asciiTheme="majorEastAsia" w:eastAsiaTheme="majorEastAsia" w:hAnsiTheme="majorEastAsia" w:hint="eastAsia"/>
        </w:rPr>
        <w:t>建设</w:t>
      </w:r>
      <w:r w:rsidR="00AA4AAE" w:rsidRPr="00AA4AAE">
        <w:rPr>
          <w:rFonts w:asciiTheme="majorEastAsia" w:eastAsiaTheme="majorEastAsia" w:hAnsiTheme="majorEastAsia" w:hint="eastAsia"/>
        </w:rPr>
        <w:t>。一是</w:t>
      </w:r>
      <w:r w:rsidR="003D106B" w:rsidRPr="0082008D">
        <w:rPr>
          <w:rFonts w:asciiTheme="majorEastAsia" w:eastAsiaTheme="majorEastAsia" w:hAnsiTheme="majorEastAsia" w:cs="Arial" w:hint="eastAsia"/>
          <w:color w:val="333333"/>
        </w:rPr>
        <w:t>抓好班主任队伍建设。</w:t>
      </w:r>
      <w:r w:rsidR="003D106B" w:rsidRPr="0082008D">
        <w:rPr>
          <w:rFonts w:asciiTheme="majorEastAsia" w:eastAsiaTheme="majorEastAsia" w:hAnsiTheme="majorEastAsia" w:hint="eastAsia"/>
          <w:color w:val="000000"/>
        </w:rPr>
        <w:t>在教育教学工作中，班主任工作是重中之重，为此，我部将提高班主任工作的要求，除班级的日常管理之外，要勤学班级管理理论，研讨班级管理办法，撰写班级管理心得体会，最后形成新的管理经验和理论，带动“新班主任”研习班级管理艺术，实现班主任工作的“传、帮、带”，提高班主任队伍整体管理水平。</w:t>
      </w:r>
    </w:p>
    <w:p w:rsidR="00CF533B" w:rsidRDefault="00AA4AAE" w:rsidP="004F04E8">
      <w:pPr>
        <w:pStyle w:val="p0"/>
        <w:shd w:val="clear" w:color="auto" w:fill="FFFFFF"/>
        <w:snapToGrid w:val="0"/>
        <w:spacing w:before="0" w:beforeAutospacing="0" w:after="0" w:afterAutospacing="0" w:line="360" w:lineRule="auto"/>
        <w:ind w:firstLine="435"/>
        <w:jc w:val="both"/>
        <w:rPr>
          <w:rFonts w:asciiTheme="majorEastAsia" w:eastAsiaTheme="majorEastAsia" w:hAnsiTheme="majorEastAsia"/>
          <w:color w:val="000000"/>
        </w:rPr>
      </w:pPr>
      <w:r w:rsidRPr="00AA4AAE">
        <w:rPr>
          <w:rFonts w:asciiTheme="majorEastAsia" w:eastAsiaTheme="majorEastAsia" w:hAnsiTheme="majorEastAsia" w:hint="eastAsia"/>
          <w:color w:val="000000"/>
        </w:rPr>
        <w:t>二是充分发挥</w:t>
      </w:r>
      <w:r w:rsidR="003D106B" w:rsidRPr="0082008D">
        <w:rPr>
          <w:rFonts w:asciiTheme="majorEastAsia" w:eastAsiaTheme="majorEastAsia" w:hAnsiTheme="majorEastAsia" w:hint="eastAsia"/>
          <w:color w:val="000000"/>
        </w:rPr>
        <w:t>骨干教师和</w:t>
      </w:r>
      <w:r w:rsidRPr="00AA4AAE">
        <w:rPr>
          <w:rFonts w:asciiTheme="majorEastAsia" w:eastAsiaTheme="majorEastAsia" w:hAnsiTheme="majorEastAsia" w:hint="eastAsia"/>
          <w:color w:val="000000"/>
        </w:rPr>
        <w:t>学科带头人的作用。</w:t>
      </w:r>
      <w:r w:rsidR="003D106B" w:rsidRPr="0082008D">
        <w:rPr>
          <w:rFonts w:asciiTheme="majorEastAsia" w:eastAsiaTheme="majorEastAsia" w:hAnsiTheme="majorEastAsia" w:hint="eastAsia"/>
          <w:color w:val="000000"/>
        </w:rPr>
        <w:t>骨干教师和</w:t>
      </w:r>
      <w:r w:rsidR="00424A1B">
        <w:rPr>
          <w:rFonts w:asciiTheme="majorEastAsia" w:eastAsiaTheme="majorEastAsia" w:hAnsiTheme="majorEastAsia" w:hint="eastAsia"/>
          <w:color w:val="000000"/>
        </w:rPr>
        <w:t>学科带头人是专业学科水平最优秀人才，在备课、讲课、辅导等方面应成为</w:t>
      </w:r>
      <w:r w:rsidRPr="00AA4AAE">
        <w:rPr>
          <w:rFonts w:asciiTheme="majorEastAsia" w:eastAsiaTheme="majorEastAsia" w:hAnsiTheme="majorEastAsia" w:hint="eastAsia"/>
          <w:color w:val="000000"/>
        </w:rPr>
        <w:t>学科教学的核心与代表，并负有培养和提携后进的责任；</w:t>
      </w:r>
    </w:p>
    <w:p w:rsidR="003D106B" w:rsidRPr="0082008D" w:rsidRDefault="00AA4AAE" w:rsidP="004F04E8">
      <w:pPr>
        <w:pStyle w:val="p0"/>
        <w:shd w:val="clear" w:color="auto" w:fill="FFFFFF"/>
        <w:snapToGrid w:val="0"/>
        <w:spacing w:before="0" w:beforeAutospacing="0" w:after="0" w:afterAutospacing="0" w:line="360" w:lineRule="auto"/>
        <w:ind w:firstLine="435"/>
        <w:jc w:val="both"/>
        <w:rPr>
          <w:rFonts w:asciiTheme="majorEastAsia" w:eastAsiaTheme="majorEastAsia" w:hAnsiTheme="majorEastAsia" w:cs="Arial"/>
          <w:color w:val="333333"/>
        </w:rPr>
      </w:pPr>
      <w:r w:rsidRPr="00AA4AAE">
        <w:rPr>
          <w:rFonts w:asciiTheme="majorEastAsia" w:eastAsiaTheme="majorEastAsia" w:hAnsiTheme="majorEastAsia" w:hint="eastAsia"/>
          <w:color w:val="000000"/>
        </w:rPr>
        <w:t>三是</w:t>
      </w:r>
      <w:r w:rsidR="003D106B" w:rsidRPr="0082008D">
        <w:rPr>
          <w:rFonts w:asciiTheme="majorEastAsia" w:eastAsiaTheme="majorEastAsia" w:hAnsiTheme="majorEastAsia" w:cs="Arial" w:hint="eastAsia"/>
          <w:color w:val="333333"/>
        </w:rPr>
        <w:t>抓好青年教师队伍建设。专业部将结合教师三年发展规划的制定，重点关注青年教师个人发展。组织和帮助青年教师从教育、教学、教师素质、业务进修等方面制定个人发展目标、发展计划和业务学习计划，</w:t>
      </w:r>
      <w:r w:rsidR="003D106B" w:rsidRPr="0082008D">
        <w:rPr>
          <w:rFonts w:asciiTheme="majorEastAsia" w:eastAsiaTheme="majorEastAsia" w:hAnsiTheme="majorEastAsia" w:hint="eastAsia"/>
        </w:rPr>
        <w:t>积极鼓励青年教师参加</w:t>
      </w:r>
      <w:r w:rsidR="003D106B" w:rsidRPr="0082008D">
        <w:rPr>
          <w:rFonts w:asciiTheme="majorEastAsia" w:eastAsiaTheme="majorEastAsia" w:hAnsiTheme="majorEastAsia" w:cs="Times New Roman" w:hint="eastAsia"/>
        </w:rPr>
        <w:t>专业</w:t>
      </w:r>
      <w:r w:rsidR="003D106B" w:rsidRPr="0082008D">
        <w:rPr>
          <w:rFonts w:asciiTheme="majorEastAsia" w:eastAsiaTheme="majorEastAsia" w:hAnsiTheme="majorEastAsia" w:hint="eastAsia"/>
        </w:rPr>
        <w:t>工程硕士学习，提升学历层次；参加国家级技能资格认证考试，计算机类建议参加全国计算机水平考试和认证，电工电子</w:t>
      </w:r>
      <w:proofErr w:type="gramStart"/>
      <w:r w:rsidR="003D106B" w:rsidRPr="0082008D">
        <w:rPr>
          <w:rFonts w:asciiTheme="majorEastAsia" w:eastAsiaTheme="majorEastAsia" w:hAnsiTheme="majorEastAsia" w:hint="eastAsia"/>
        </w:rPr>
        <w:t>类参加</w:t>
      </w:r>
      <w:proofErr w:type="gramEnd"/>
      <w:r w:rsidR="003D106B" w:rsidRPr="0082008D">
        <w:rPr>
          <w:rFonts w:asciiTheme="majorEastAsia" w:eastAsiaTheme="majorEastAsia" w:hAnsiTheme="majorEastAsia" w:hint="eastAsia"/>
        </w:rPr>
        <w:t>技师或高级技师考证</w:t>
      </w:r>
      <w:r w:rsidR="003D106B" w:rsidRPr="0082008D">
        <w:rPr>
          <w:rFonts w:asciiTheme="majorEastAsia" w:eastAsiaTheme="majorEastAsia" w:hAnsiTheme="majorEastAsia" w:cs="Arial" w:hint="eastAsia"/>
          <w:color w:val="333333"/>
        </w:rPr>
        <w:t>；</w:t>
      </w:r>
      <w:r w:rsidR="003D106B" w:rsidRPr="0082008D">
        <w:rPr>
          <w:rFonts w:asciiTheme="majorEastAsia" w:eastAsiaTheme="majorEastAsia" w:hAnsiTheme="majorEastAsia" w:cs="Arial" w:hint="eastAsia"/>
          <w:color w:val="000000"/>
        </w:rPr>
        <w:t>在专业部层面上继续推</w:t>
      </w:r>
      <w:r w:rsidR="003D106B" w:rsidRPr="0082008D">
        <w:rPr>
          <w:rFonts w:asciiTheme="majorEastAsia" w:eastAsiaTheme="majorEastAsia" w:hAnsiTheme="majorEastAsia" w:cs="Arial" w:hint="eastAsia"/>
          <w:color w:val="333333"/>
        </w:rPr>
        <w:t>行实施青蓝工程，落实指导教师，督促工程开展情况，每学期做好青蓝工程的考核评比工作；以课堂教学为着力点，通过组织青年教师汇报课活动，加速青年教师的成长进程。</w:t>
      </w:r>
    </w:p>
    <w:p w:rsidR="00AA4AAE" w:rsidRPr="0082008D" w:rsidRDefault="00C54CE0" w:rsidP="004F04E8">
      <w:pPr>
        <w:pStyle w:val="p0"/>
        <w:shd w:val="clear" w:color="auto" w:fill="FFFFFF"/>
        <w:snapToGrid w:val="0"/>
        <w:spacing w:before="0" w:beforeAutospacing="0" w:after="0" w:afterAutospacing="0" w:line="360" w:lineRule="auto"/>
        <w:ind w:firstLine="435"/>
        <w:jc w:val="both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2</w:t>
      </w:r>
      <w:r w:rsidR="00AA4AAE" w:rsidRPr="0082008D">
        <w:rPr>
          <w:rFonts w:asciiTheme="majorEastAsia" w:eastAsiaTheme="majorEastAsia" w:hAnsiTheme="majorEastAsia" w:hint="eastAsia"/>
        </w:rPr>
        <w:t>、抓好学生干部队伍建设，提升学生干部素质。</w:t>
      </w:r>
    </w:p>
    <w:p w:rsidR="00AA4AAE" w:rsidRPr="0082008D" w:rsidRDefault="003D106B" w:rsidP="004F04E8">
      <w:pPr>
        <w:pStyle w:val="p0"/>
        <w:shd w:val="clear" w:color="auto" w:fill="FFFFFF"/>
        <w:snapToGrid w:val="0"/>
        <w:spacing w:before="0" w:beforeAutospacing="0" w:after="0" w:afterAutospacing="0" w:line="360" w:lineRule="auto"/>
        <w:ind w:firstLine="435"/>
        <w:jc w:val="both"/>
        <w:rPr>
          <w:rFonts w:asciiTheme="majorEastAsia" w:eastAsiaTheme="majorEastAsia" w:hAnsiTheme="majorEastAsia"/>
        </w:rPr>
      </w:pPr>
      <w:r w:rsidRPr="0082008D">
        <w:rPr>
          <w:rFonts w:asciiTheme="majorEastAsia" w:eastAsiaTheme="majorEastAsia" w:hAnsiTheme="majorEastAsia" w:hint="eastAsia"/>
        </w:rPr>
        <w:t>本学期</w:t>
      </w:r>
      <w:r w:rsidR="00AA4AAE" w:rsidRPr="0082008D">
        <w:rPr>
          <w:rFonts w:asciiTheme="majorEastAsia" w:eastAsiaTheme="majorEastAsia" w:hAnsiTheme="majorEastAsia" w:hint="eastAsia"/>
        </w:rPr>
        <w:t>，我部学生会和社团骨干</w:t>
      </w:r>
      <w:r w:rsidRPr="0082008D">
        <w:rPr>
          <w:rFonts w:asciiTheme="majorEastAsia" w:eastAsiaTheme="majorEastAsia" w:hAnsiTheme="majorEastAsia" w:hint="eastAsia"/>
        </w:rPr>
        <w:t>已经完成</w:t>
      </w:r>
      <w:r w:rsidR="00AA4AAE" w:rsidRPr="0082008D">
        <w:rPr>
          <w:rFonts w:asciiTheme="majorEastAsia" w:eastAsiaTheme="majorEastAsia" w:hAnsiTheme="majorEastAsia" w:hint="eastAsia"/>
        </w:rPr>
        <w:t>“大换血”。</w:t>
      </w:r>
      <w:r w:rsidRPr="0082008D">
        <w:rPr>
          <w:rFonts w:asciiTheme="majorEastAsia" w:eastAsiaTheme="majorEastAsia" w:hAnsiTheme="majorEastAsia" w:hint="eastAsia"/>
        </w:rPr>
        <w:t>本着服务奉献的理念，我们</w:t>
      </w:r>
      <w:r w:rsidR="00AA4AAE" w:rsidRPr="0082008D">
        <w:rPr>
          <w:rFonts w:asciiTheme="majorEastAsia" w:eastAsiaTheme="majorEastAsia" w:hAnsiTheme="majorEastAsia" w:hint="eastAsia"/>
        </w:rPr>
        <w:t>评选出学习、能力、人际关系和责任感都较强的学生，结合班级、性别、性格和能力等</w:t>
      </w:r>
      <w:r w:rsidR="00CF533B">
        <w:rPr>
          <w:rFonts w:asciiTheme="majorEastAsia" w:eastAsiaTheme="majorEastAsia" w:hAnsiTheme="majorEastAsia" w:hint="eastAsia"/>
        </w:rPr>
        <w:t>方面调整</w:t>
      </w:r>
      <w:r w:rsidR="00AA4AAE" w:rsidRPr="0082008D">
        <w:rPr>
          <w:rFonts w:asciiTheme="majorEastAsia" w:eastAsiaTheme="majorEastAsia" w:hAnsiTheme="majorEastAsia" w:hint="eastAsia"/>
        </w:rPr>
        <w:t>干部结构，取长补短，优缺互补，为学生干部队伍建设注入新</w:t>
      </w:r>
      <w:r w:rsidRPr="0082008D">
        <w:rPr>
          <w:rFonts w:asciiTheme="majorEastAsia" w:eastAsiaTheme="majorEastAsia" w:hAnsiTheme="majorEastAsia" w:hint="eastAsia"/>
        </w:rPr>
        <w:t>的</w:t>
      </w:r>
      <w:r w:rsidR="00AA4AAE" w:rsidRPr="0082008D">
        <w:rPr>
          <w:rFonts w:asciiTheme="majorEastAsia" w:eastAsiaTheme="majorEastAsia" w:hAnsiTheme="majorEastAsia" w:hint="eastAsia"/>
        </w:rPr>
        <w:t>活力。</w:t>
      </w:r>
      <w:r w:rsidRPr="0082008D">
        <w:rPr>
          <w:rFonts w:asciiTheme="majorEastAsia" w:eastAsiaTheme="majorEastAsia" w:hAnsiTheme="majorEastAsia" w:hint="eastAsia"/>
        </w:rPr>
        <w:t>本学期，我们将</w:t>
      </w:r>
      <w:r w:rsidR="00AA4AAE" w:rsidRPr="0082008D">
        <w:rPr>
          <w:rFonts w:asciiTheme="majorEastAsia" w:eastAsiaTheme="majorEastAsia" w:hAnsiTheme="majorEastAsia" w:hint="eastAsia"/>
        </w:rPr>
        <w:t>定期开展学生干部素质培训活动，从工作、方法及原则、能力培养与锻炼、工作技能等实际出发，为今后学生工作和活动的开展，奠定良好的基础。通过政治理论、文书写作、演讲、礼仪和计算机的操作等方面的培训，提高他们的综合素质，增强他们的独立工作能力。通过具体案例的分析和讲解，增强他们面对突发事件的处理能力，通过开展分组讨论，强化他们的组织能力和团队意识，培养团队精神和全局观念。</w:t>
      </w:r>
    </w:p>
    <w:p w:rsidR="00AA4AAE" w:rsidRPr="007D3F9E" w:rsidRDefault="00AA4AAE" w:rsidP="004F04E8">
      <w:pPr>
        <w:spacing w:line="360" w:lineRule="auto"/>
        <w:ind w:left="420"/>
        <w:rPr>
          <w:rFonts w:ascii="仿宋" w:eastAsia="仿宋" w:hAnsi="仿宋"/>
          <w:sz w:val="24"/>
          <w:szCs w:val="24"/>
        </w:rPr>
      </w:pPr>
      <w:r w:rsidRPr="007D3F9E">
        <w:rPr>
          <w:rFonts w:ascii="仿宋" w:eastAsia="仿宋" w:hAnsi="仿宋" w:hint="eastAsia"/>
          <w:b/>
          <w:sz w:val="24"/>
          <w:szCs w:val="24"/>
        </w:rPr>
        <w:lastRenderedPageBreak/>
        <w:t>（三）坚持立德树人，提升德育实效</w:t>
      </w:r>
      <w:r w:rsidR="00F54019">
        <w:rPr>
          <w:rFonts w:ascii="仿宋" w:eastAsia="仿宋" w:hAnsi="仿宋" w:hint="eastAsia"/>
          <w:b/>
          <w:sz w:val="24"/>
          <w:szCs w:val="24"/>
        </w:rPr>
        <w:t>。</w:t>
      </w:r>
    </w:p>
    <w:p w:rsidR="00AA4AAE" w:rsidRPr="00AA4AAE" w:rsidRDefault="00AA4AAE" w:rsidP="004F04E8">
      <w:pPr>
        <w:widowControl/>
        <w:spacing w:line="360" w:lineRule="auto"/>
        <w:ind w:firstLineChars="196" w:firstLine="470"/>
        <w:jc w:val="left"/>
        <w:rPr>
          <w:rFonts w:asciiTheme="majorEastAsia" w:eastAsiaTheme="majorEastAsia" w:hAnsiTheme="majorEastAsia" w:cs="宋体"/>
          <w:kern w:val="0"/>
          <w:sz w:val="24"/>
          <w:szCs w:val="24"/>
        </w:rPr>
      </w:pPr>
      <w:r w:rsidRPr="00AA4AAE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德育是“做人”的教育，是学校教育的首要任务。新学期，在德育工作中，我们将沿着“环境熏陶、课程渗透、行为养成、榜样导向、管</w:t>
      </w:r>
      <w:r w:rsidR="00CF533B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理保障、活动深化”的思路，努力提升学生的思想道德和个性素养水平，</w:t>
      </w:r>
      <w:r w:rsidRPr="00AA4AAE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努力提升德育工作的实效性。</w:t>
      </w:r>
    </w:p>
    <w:p w:rsidR="00AA4AAE" w:rsidRPr="00AA4AAE" w:rsidRDefault="009A1D4F" w:rsidP="004F04E8">
      <w:pPr>
        <w:widowControl/>
        <w:spacing w:line="360" w:lineRule="auto"/>
        <w:ind w:firstLineChars="200" w:firstLine="480"/>
        <w:jc w:val="left"/>
        <w:rPr>
          <w:rFonts w:asciiTheme="majorEastAsia" w:eastAsiaTheme="majorEastAsia" w:hAnsiTheme="majorEastAsia" w:cs="宋体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1、</w:t>
      </w:r>
      <w:r w:rsidR="00AA4AAE" w:rsidRPr="00AA4AAE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坚持文化育人。文化育人，以文/化人是没有痕迹的教育，而“无痕教育”是教育的最高境界。新学期，一是继续发挥静态文化的</w:t>
      </w:r>
      <w:r w:rsidR="003D106B" w:rsidRPr="0082008D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浸染</w:t>
      </w:r>
      <w:r w:rsidR="00AA4AAE" w:rsidRPr="00AA4AAE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熏陶作用。“要让学校的每一面墙壁都会说</w:t>
      </w:r>
      <w:r w:rsidR="000E24F7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话”（苏霍姆林斯基</w:t>
      </w:r>
      <w:r w:rsidR="003D106B" w:rsidRPr="0082008D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）。充分发挥好、利用好橱窗、宣传栏</w:t>
      </w:r>
      <w:r w:rsidR="00AA4AAE" w:rsidRPr="00AA4AAE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等墙壁文化对学生的激励、警示、润物无声的作用；充分发挥班级名片、黑板报、名人名言、“凡人哲语”、主题班会等班级文化的教育引领作用；让绿树、鲜花、池鱼、草坪等生态文化陶冶学生热爱学校、热爱生活、珍视生命，与自然和谐相处、共建美丽校园的道德情操。二是培育健康向上的动态文化。组织开展提升学生兴趣、释放青春活力的体艺活动。</w:t>
      </w:r>
      <w:r w:rsidR="00610D7B" w:rsidRPr="0082008D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组织好每年的秋季运动会、举办好“国庆”板报、“中秋诗会”、“远离艾滋，珍爱生命”知识竞赛、“Running Students”趣味比赛等，</w:t>
      </w:r>
      <w:r w:rsidR="000E24F7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让学生充分展示自己的兴趣和爱好，用歌声唱响</w:t>
      </w:r>
      <w:r w:rsidR="00AA4AAE" w:rsidRPr="00AA4AAE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青春，用朗诵抒发豪情，用演讲释怀激情，用画笔描绘世界的美好，提升学生高尚的爱美、审美情趣，从而形成催人奋进、不用扬鞭自奋蹄的行为文化。三是寻找现有教材中的德育元素与学生思想实际的契合点，通过课堂教学主渠道的渗透教育，在增长学生知识智慧的同时培养学生健全的人格，建立正确的价值取向，提升道德修养，淡化教育的痕迹。</w:t>
      </w:r>
    </w:p>
    <w:p w:rsidR="00AA4AAE" w:rsidRPr="00AA4AAE" w:rsidRDefault="009A1D4F" w:rsidP="004F04E8">
      <w:pPr>
        <w:widowControl/>
        <w:spacing w:line="360" w:lineRule="auto"/>
        <w:ind w:firstLineChars="196" w:firstLine="470"/>
        <w:jc w:val="left"/>
        <w:rPr>
          <w:rFonts w:asciiTheme="majorEastAsia" w:eastAsiaTheme="majorEastAsia" w:hAnsiTheme="majorEastAsia" w:cs="宋体"/>
          <w:color w:val="000000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2、</w:t>
      </w:r>
      <w:r w:rsidR="00AA4AAE" w:rsidRPr="00AA4AAE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坚持榜样育人。</w:t>
      </w:r>
      <w:proofErr w:type="gramStart"/>
      <w:r w:rsidR="00610D7B" w:rsidRPr="0082008D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中职生对</w:t>
      </w:r>
      <w:proofErr w:type="gramEnd"/>
      <w:r w:rsidR="00610D7B" w:rsidRPr="0082008D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自己、对未来大都缺乏信心，所以，</w:t>
      </w:r>
      <w:r w:rsidR="00F629F2" w:rsidRPr="0082008D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本学期，我们不仅要求</w:t>
      </w:r>
      <w:r w:rsidR="00AA4AAE" w:rsidRPr="00AA4AAE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教师</w:t>
      </w:r>
      <w:r w:rsidR="00F629F2" w:rsidRPr="0082008D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发挥榜样的作用，让</w:t>
      </w:r>
      <w:r w:rsidR="00AA4AAE" w:rsidRPr="00AA4AAE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教师</w:t>
      </w:r>
      <w:r w:rsidR="00F629F2" w:rsidRPr="00AA4AAE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蕴含情感</w:t>
      </w:r>
      <w:r w:rsidR="00F629F2" w:rsidRPr="0082008D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的</w:t>
      </w:r>
      <w:r w:rsidR="00AA4AAE" w:rsidRPr="00AA4AAE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“说教”，成为有效的文化灌输，使学生产生“心动”的感觉。不仅使学生明白事理，分清是非，而且要使学生感受到老师教育的真诚关怀和热切期盼，激发学生积极向上向善向美的愿望。</w:t>
      </w:r>
      <w:r w:rsidR="00F629F2" w:rsidRPr="0082008D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同时，</w:t>
      </w:r>
      <w:r w:rsidR="00AA4AAE" w:rsidRPr="00AA4AAE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让教师</w:t>
      </w:r>
      <w:r w:rsidR="00F629F2" w:rsidRPr="0082008D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和“职校之星”</w:t>
      </w:r>
      <w:r w:rsidR="00AA4AAE" w:rsidRPr="00AA4AAE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的“身教”</w:t>
      </w:r>
      <w:r w:rsidR="00F629F2" w:rsidRPr="0082008D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，</w:t>
      </w:r>
      <w:r w:rsidR="00AA4AAE" w:rsidRPr="00AA4AAE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成为学生感受</w:t>
      </w:r>
      <w:r w:rsidR="00AA4AAE" w:rsidRPr="00AA4AAE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高尚人格魅力，并努力成为效仿的榜样，进而激发学生积极进取，追求理想，完善人格的“行动”。</w:t>
      </w:r>
      <w:r w:rsidR="00AA4AAE" w:rsidRPr="00AA4AAE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 xml:space="preserve"> 把认识到的“道理”，当作一种进取的信念和实践的目标</w:t>
      </w:r>
      <w:r w:rsidR="00F629F2" w:rsidRPr="0082008D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。</w:t>
      </w:r>
    </w:p>
    <w:p w:rsidR="00AA4AAE" w:rsidRPr="00AA4AAE" w:rsidRDefault="00AA4AAE" w:rsidP="004F04E8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Theme="majorEastAsia" w:eastAsiaTheme="majorEastAsia" w:hAnsiTheme="majorEastAsia" w:cs="宋体"/>
          <w:kern w:val="0"/>
          <w:sz w:val="24"/>
          <w:szCs w:val="24"/>
        </w:rPr>
      </w:pPr>
      <w:r w:rsidRPr="00AA4AAE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3、坚持规范育人。一是注重“细节管理”。</w:t>
      </w:r>
      <w:r w:rsidR="00F629F2" w:rsidRPr="0082008D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本学期，我们</w:t>
      </w:r>
      <w:r w:rsidRPr="00AA4AAE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将“中</w:t>
      </w:r>
      <w:r w:rsidR="00F629F2" w:rsidRPr="0082008D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学生日常行为规范”结合学校实</w:t>
      </w:r>
      <w:r w:rsidRPr="00AA4AAE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际细化为全方位、全天候的学生管理要求（中学生仪表要求、文明礼貌要求、课堂学习规范、课间活动要求、食堂用餐要求、就寝要求、与异性同学相处的要求、校外活动要求等）。二是注重“自主管理”。在细化各</w:t>
      </w:r>
      <w:r w:rsidRPr="00AA4AAE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lastRenderedPageBreak/>
        <w:t>项管理要求过程中，让学生积极参与制定，产生认同效应；自主参与检查评价，从而更好地产生内化效果。三是注重“评价激励”。</w:t>
      </w:r>
      <w:r w:rsidRPr="00AA4AAE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健全科学的评价机制，定期开展文明学生、文明班级、文明宿舍和优秀学生干部评比活动，激励学生勤学、修德、明辨、笃实（习近平语），不断追求精神文明的新境界。</w:t>
      </w:r>
    </w:p>
    <w:p w:rsidR="00AA4AAE" w:rsidRPr="007D3F9E" w:rsidRDefault="009A1D4F" w:rsidP="004F04E8">
      <w:pPr>
        <w:spacing w:line="360" w:lineRule="auto"/>
        <w:ind w:left="420"/>
        <w:rPr>
          <w:rFonts w:ascii="仿宋" w:eastAsia="仿宋" w:hAnsi="仿宋"/>
          <w:b/>
          <w:sz w:val="24"/>
          <w:szCs w:val="24"/>
        </w:rPr>
      </w:pPr>
      <w:r w:rsidRPr="007D3F9E">
        <w:rPr>
          <w:rFonts w:ascii="仿宋" w:eastAsia="仿宋" w:hAnsi="仿宋" w:hint="eastAsia"/>
          <w:b/>
          <w:sz w:val="24"/>
          <w:szCs w:val="24"/>
        </w:rPr>
        <w:t>（四）</w:t>
      </w:r>
      <w:r w:rsidR="00E31C09">
        <w:rPr>
          <w:rFonts w:ascii="仿宋" w:eastAsia="仿宋" w:hAnsi="仿宋" w:hint="eastAsia"/>
          <w:b/>
          <w:sz w:val="24"/>
          <w:szCs w:val="24"/>
        </w:rPr>
        <w:t>规范</w:t>
      </w:r>
      <w:r w:rsidR="00784E0C" w:rsidRPr="007D3F9E">
        <w:rPr>
          <w:rFonts w:ascii="仿宋" w:eastAsia="仿宋" w:hAnsi="仿宋" w:hint="eastAsia"/>
          <w:b/>
          <w:sz w:val="24"/>
          <w:szCs w:val="24"/>
        </w:rPr>
        <w:t>管理制度，提高</w:t>
      </w:r>
      <w:proofErr w:type="gramStart"/>
      <w:r w:rsidR="00784E0C" w:rsidRPr="007D3F9E">
        <w:rPr>
          <w:rFonts w:ascii="仿宋" w:eastAsia="仿宋" w:hAnsi="仿宋" w:hint="eastAsia"/>
          <w:b/>
          <w:sz w:val="24"/>
          <w:szCs w:val="24"/>
        </w:rPr>
        <w:t>实训场室</w:t>
      </w:r>
      <w:proofErr w:type="gramEnd"/>
      <w:r w:rsidR="00784E0C" w:rsidRPr="007D3F9E">
        <w:rPr>
          <w:rFonts w:ascii="仿宋" w:eastAsia="仿宋" w:hAnsi="仿宋" w:hint="eastAsia"/>
          <w:b/>
          <w:sz w:val="24"/>
          <w:szCs w:val="24"/>
        </w:rPr>
        <w:t>利用率。</w:t>
      </w:r>
    </w:p>
    <w:p w:rsidR="00784E0C" w:rsidRPr="00784E0C" w:rsidRDefault="00784E0C" w:rsidP="004F04E8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84E0C">
        <w:rPr>
          <w:rFonts w:ascii="宋体" w:eastAsia="宋体" w:hAnsi="宋体" w:cs="Arial" w:hint="eastAsia"/>
          <w:color w:val="000000"/>
          <w:kern w:val="0"/>
          <w:sz w:val="24"/>
          <w:szCs w:val="18"/>
        </w:rPr>
        <w:t>从实</w:t>
      </w:r>
      <w:proofErr w:type="gramStart"/>
      <w:r w:rsidRPr="00784E0C">
        <w:rPr>
          <w:rFonts w:ascii="宋体" w:eastAsia="宋体" w:hAnsi="宋体" w:cs="Arial" w:hint="eastAsia"/>
          <w:color w:val="000000"/>
          <w:kern w:val="0"/>
          <w:sz w:val="24"/>
          <w:szCs w:val="18"/>
        </w:rPr>
        <w:t>训</w:t>
      </w:r>
      <w:proofErr w:type="gramEnd"/>
      <w:r w:rsidRPr="00784E0C">
        <w:rPr>
          <w:rFonts w:ascii="宋体" w:eastAsia="宋体" w:hAnsi="宋体" w:cs="Arial" w:hint="eastAsia"/>
          <w:color w:val="000000"/>
          <w:kern w:val="0"/>
          <w:sz w:val="24"/>
          <w:szCs w:val="18"/>
        </w:rPr>
        <w:t>指导老师工作纪律、学生实习纪律抓起，制定并细化实训规章制度，特别是要实行专人负责制，严格管理实习过程，强化技能教学实效，力保每个学生在毕业前都有双证、通过专业技能考核和相关执业资格考试，当务之急是要</w:t>
      </w:r>
      <w:r w:rsidRPr="00784E0C">
        <w:rPr>
          <w:rFonts w:ascii="宋体" w:eastAsia="宋体" w:hAnsi="宋体" w:cs="宋体" w:hint="eastAsia"/>
          <w:kern w:val="0"/>
          <w:sz w:val="24"/>
          <w:szCs w:val="24"/>
        </w:rPr>
        <w:t>抓实高三电子电工和计算机专业的技能高考，完成计算机和电子电工的中级和高级考工工作，</w:t>
      </w:r>
      <w:r w:rsidRPr="00784E0C">
        <w:rPr>
          <w:rFonts w:ascii="宋体" w:eastAsia="宋体" w:hAnsi="宋体" w:cs="Arial" w:hint="eastAsia"/>
          <w:color w:val="000000"/>
          <w:kern w:val="0"/>
          <w:sz w:val="24"/>
          <w:szCs w:val="18"/>
        </w:rPr>
        <w:t>为将来走上社会做好准备。探索采用实验项目教学、准企</w:t>
      </w:r>
      <w:r w:rsidR="002122D7">
        <w:rPr>
          <w:rFonts w:ascii="宋体" w:eastAsia="宋体" w:hAnsi="宋体" w:cs="Arial" w:hint="eastAsia"/>
          <w:color w:val="000000"/>
          <w:kern w:val="0"/>
          <w:sz w:val="24"/>
          <w:szCs w:val="18"/>
        </w:rPr>
        <w:t>业化实</w:t>
      </w:r>
      <w:proofErr w:type="gramStart"/>
      <w:r w:rsidR="002122D7">
        <w:rPr>
          <w:rFonts w:ascii="宋体" w:eastAsia="宋体" w:hAnsi="宋体" w:cs="Arial" w:hint="eastAsia"/>
          <w:color w:val="000000"/>
          <w:kern w:val="0"/>
          <w:sz w:val="24"/>
          <w:szCs w:val="18"/>
        </w:rPr>
        <w:t>训</w:t>
      </w:r>
      <w:r w:rsidRPr="00784E0C">
        <w:rPr>
          <w:rFonts w:ascii="宋体" w:eastAsia="宋体" w:hAnsi="宋体" w:cs="Arial" w:hint="eastAsia"/>
          <w:color w:val="000000"/>
          <w:kern w:val="0"/>
          <w:sz w:val="24"/>
          <w:szCs w:val="18"/>
        </w:rPr>
        <w:t>模式</w:t>
      </w:r>
      <w:proofErr w:type="gramEnd"/>
      <w:r w:rsidRPr="00784E0C">
        <w:rPr>
          <w:rFonts w:ascii="宋体" w:eastAsia="宋体" w:hAnsi="宋体" w:cs="Arial" w:hint="eastAsia"/>
          <w:color w:val="000000"/>
          <w:kern w:val="0"/>
          <w:sz w:val="24"/>
          <w:szCs w:val="18"/>
        </w:rPr>
        <w:t>等方式，提高实</w:t>
      </w:r>
      <w:proofErr w:type="gramStart"/>
      <w:r w:rsidRPr="00784E0C">
        <w:rPr>
          <w:rFonts w:ascii="宋体" w:eastAsia="宋体" w:hAnsi="宋体" w:cs="Arial" w:hint="eastAsia"/>
          <w:color w:val="000000"/>
          <w:kern w:val="0"/>
          <w:sz w:val="24"/>
          <w:szCs w:val="18"/>
        </w:rPr>
        <w:t>训设备实训场</w:t>
      </w:r>
      <w:proofErr w:type="gramEnd"/>
      <w:r w:rsidRPr="00784E0C">
        <w:rPr>
          <w:rFonts w:ascii="宋体" w:eastAsia="宋体" w:hAnsi="宋体" w:cs="Arial" w:hint="eastAsia"/>
          <w:color w:val="000000"/>
          <w:kern w:val="0"/>
          <w:sz w:val="24"/>
          <w:szCs w:val="18"/>
        </w:rPr>
        <w:t>室的利用率，改革课堂教学，大力推进教、学、做“一体化”教学。</w:t>
      </w:r>
    </w:p>
    <w:p w:rsidR="00AA4AAE" w:rsidRDefault="00E31C09" w:rsidP="004F04E8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386EEB">
        <w:rPr>
          <w:rFonts w:asciiTheme="majorEastAsia" w:eastAsiaTheme="majorEastAsia" w:hAnsiTheme="majorEastAsia" w:hint="eastAsia"/>
          <w:sz w:val="24"/>
          <w:szCs w:val="24"/>
        </w:rPr>
        <w:t>新的学期如约而至，</w:t>
      </w:r>
      <w:r w:rsidR="001E0ECB" w:rsidRPr="00386EEB">
        <w:rPr>
          <w:rFonts w:asciiTheme="majorEastAsia" w:eastAsiaTheme="majorEastAsia" w:hAnsiTheme="majorEastAsia" w:hint="eastAsia"/>
          <w:sz w:val="24"/>
          <w:szCs w:val="24"/>
        </w:rPr>
        <w:t>我们相信：</w:t>
      </w:r>
      <w:r w:rsidRPr="00386EEB">
        <w:rPr>
          <w:rFonts w:asciiTheme="majorEastAsia" w:eastAsiaTheme="majorEastAsia" w:hAnsiTheme="majorEastAsia" w:hint="eastAsia"/>
          <w:sz w:val="24"/>
          <w:szCs w:val="24"/>
        </w:rPr>
        <w:t>只要我们继续</w:t>
      </w:r>
      <w:proofErr w:type="gramStart"/>
      <w:r w:rsidRPr="00386EEB">
        <w:rPr>
          <w:rFonts w:asciiTheme="majorEastAsia" w:eastAsiaTheme="majorEastAsia" w:hAnsiTheme="majorEastAsia" w:hint="eastAsia"/>
          <w:sz w:val="24"/>
          <w:szCs w:val="24"/>
        </w:rPr>
        <w:t>弘扬校兴我</w:t>
      </w:r>
      <w:proofErr w:type="gramEnd"/>
      <w:r w:rsidRPr="00386EEB">
        <w:rPr>
          <w:rFonts w:asciiTheme="majorEastAsia" w:eastAsiaTheme="majorEastAsia" w:hAnsiTheme="majorEastAsia" w:hint="eastAsia"/>
          <w:sz w:val="24"/>
          <w:szCs w:val="24"/>
        </w:rPr>
        <w:t>荣的主人翁精神、不计得失的奉献精神、</w:t>
      </w:r>
      <w:r w:rsidR="001E0ECB" w:rsidRPr="00386EEB">
        <w:rPr>
          <w:rFonts w:asciiTheme="majorEastAsia" w:eastAsiaTheme="majorEastAsia" w:hAnsiTheme="majorEastAsia" w:hint="eastAsia"/>
          <w:sz w:val="24"/>
          <w:szCs w:val="24"/>
        </w:rPr>
        <w:t>恪尽职守的敬业精神、携手共进的团队精神和拒绝平庸的创新精神，坚持走内涵发展的道路，就一定能为学校的事业的发展做出应有的贡献！</w:t>
      </w:r>
    </w:p>
    <w:p w:rsidR="00E74E94" w:rsidRDefault="00E74E94" w:rsidP="004F04E8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</w:p>
    <w:p w:rsidR="00E74E94" w:rsidRDefault="00E74E94" w:rsidP="00E74E94">
      <w:pPr>
        <w:spacing w:line="360" w:lineRule="auto"/>
        <w:ind w:firstLineChars="2500" w:firstLine="600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电子信息部</w:t>
      </w:r>
    </w:p>
    <w:p w:rsidR="00E74E94" w:rsidRPr="00E74E94" w:rsidRDefault="00E74E94" w:rsidP="00E74E94">
      <w:pPr>
        <w:spacing w:line="520" w:lineRule="exact"/>
        <w:ind w:right="420"/>
        <w:jc w:val="right"/>
        <w:rPr>
          <w:rFonts w:ascii="宋体" w:eastAsia="宋体" w:hAnsi="宋体" w:cs="Arial"/>
          <w:kern w:val="0"/>
          <w:sz w:val="24"/>
          <w:szCs w:val="24"/>
        </w:rPr>
      </w:pPr>
      <w:r w:rsidRPr="00E74E94">
        <w:rPr>
          <w:rFonts w:ascii="宋体" w:eastAsia="宋体" w:hAnsi="宋体" w:cs="Arial" w:hint="eastAsia"/>
          <w:kern w:val="0"/>
          <w:sz w:val="24"/>
          <w:szCs w:val="24"/>
        </w:rPr>
        <w:t>二零一五年</w:t>
      </w:r>
      <w:r>
        <w:rPr>
          <w:rFonts w:ascii="宋体" w:eastAsia="宋体" w:hAnsi="宋体" w:cs="Arial" w:hint="eastAsia"/>
          <w:kern w:val="0"/>
          <w:sz w:val="24"/>
          <w:szCs w:val="24"/>
        </w:rPr>
        <w:t>九</w:t>
      </w:r>
      <w:r w:rsidRPr="00E74E94">
        <w:rPr>
          <w:rFonts w:ascii="宋体" w:eastAsia="宋体" w:hAnsi="宋体" w:cs="Arial" w:hint="eastAsia"/>
          <w:kern w:val="0"/>
          <w:sz w:val="24"/>
          <w:szCs w:val="24"/>
        </w:rPr>
        <w:t>月二日</w:t>
      </w:r>
    </w:p>
    <w:p w:rsidR="00E74E94" w:rsidRPr="00386EEB" w:rsidRDefault="00E74E94" w:rsidP="00E74E94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</w:p>
    <w:sectPr w:rsidR="00E74E94" w:rsidRPr="00386EE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E91" w:rsidRDefault="00FC4E91" w:rsidP="00EB0AC4">
      <w:r>
        <w:separator/>
      </w:r>
    </w:p>
  </w:endnote>
  <w:endnote w:type="continuationSeparator" w:id="0">
    <w:p w:rsidR="00FC4E91" w:rsidRDefault="00FC4E91" w:rsidP="00EB0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2CBC" w:rsidRDefault="004C2CBC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2CBC" w:rsidRDefault="004C2CBC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2CBC" w:rsidRDefault="004C2CB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E91" w:rsidRDefault="00FC4E91" w:rsidP="00EB0AC4">
      <w:r>
        <w:separator/>
      </w:r>
    </w:p>
  </w:footnote>
  <w:footnote w:type="continuationSeparator" w:id="0">
    <w:p w:rsidR="00FC4E91" w:rsidRDefault="00FC4E91" w:rsidP="00EB0A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2CBC" w:rsidRDefault="004C2CB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AC4" w:rsidRDefault="00EB0AC4" w:rsidP="004C2CBC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2CBC" w:rsidRDefault="004C2CB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612EF"/>
    <w:multiLevelType w:val="hybridMultilevel"/>
    <w:tmpl w:val="FF8E6E24"/>
    <w:lvl w:ilvl="0" w:tplc="4170D63A">
      <w:start w:val="2"/>
      <w:numFmt w:val="japaneseCounting"/>
      <w:lvlText w:val="%1、"/>
      <w:lvlJc w:val="left"/>
      <w:pPr>
        <w:ind w:left="174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ind w:left="5040" w:hanging="420"/>
      </w:pPr>
    </w:lvl>
  </w:abstractNum>
  <w:abstractNum w:abstractNumId="1">
    <w:nsid w:val="47181DB8"/>
    <w:multiLevelType w:val="hybridMultilevel"/>
    <w:tmpl w:val="D92ABF1C"/>
    <w:lvl w:ilvl="0" w:tplc="65422F16">
      <w:start w:val="2"/>
      <w:numFmt w:val="japaneseCounting"/>
      <w:lvlText w:val="%1、"/>
      <w:lvlJc w:val="left"/>
      <w:pPr>
        <w:ind w:left="126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2">
    <w:nsid w:val="55682EC8"/>
    <w:multiLevelType w:val="hybridMultilevel"/>
    <w:tmpl w:val="B9DE28F6"/>
    <w:lvl w:ilvl="0" w:tplc="D638B2E6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63FB6A8F"/>
    <w:multiLevelType w:val="hybridMultilevel"/>
    <w:tmpl w:val="9E244962"/>
    <w:lvl w:ilvl="0" w:tplc="F346474C">
      <w:start w:val="2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6D790F39"/>
    <w:multiLevelType w:val="hybridMultilevel"/>
    <w:tmpl w:val="A26A50B2"/>
    <w:lvl w:ilvl="0" w:tplc="C6A671D6">
      <w:start w:val="2"/>
      <w:numFmt w:val="japaneseCounting"/>
      <w:lvlText w:val="%1、"/>
      <w:lvlJc w:val="left"/>
      <w:pPr>
        <w:ind w:left="132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5">
    <w:nsid w:val="6F136D5E"/>
    <w:multiLevelType w:val="hybridMultilevel"/>
    <w:tmpl w:val="950C991E"/>
    <w:lvl w:ilvl="0" w:tplc="6E506DE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CE0"/>
    <w:rsid w:val="000063AD"/>
    <w:rsid w:val="00095192"/>
    <w:rsid w:val="000A1F0A"/>
    <w:rsid w:val="000D5DFB"/>
    <w:rsid w:val="000E24F7"/>
    <w:rsid w:val="001361C6"/>
    <w:rsid w:val="00171AD6"/>
    <w:rsid w:val="001E0ECB"/>
    <w:rsid w:val="002122D7"/>
    <w:rsid w:val="00244CE0"/>
    <w:rsid w:val="0026029A"/>
    <w:rsid w:val="003478F9"/>
    <w:rsid w:val="00350BC6"/>
    <w:rsid w:val="00364DEB"/>
    <w:rsid w:val="00386EEB"/>
    <w:rsid w:val="003D106B"/>
    <w:rsid w:val="0041087D"/>
    <w:rsid w:val="0041174E"/>
    <w:rsid w:val="00424A1B"/>
    <w:rsid w:val="00441482"/>
    <w:rsid w:val="00452D48"/>
    <w:rsid w:val="00457F05"/>
    <w:rsid w:val="00465020"/>
    <w:rsid w:val="004858C4"/>
    <w:rsid w:val="004A7E61"/>
    <w:rsid w:val="004C2CBC"/>
    <w:rsid w:val="004D7738"/>
    <w:rsid w:val="004F04E8"/>
    <w:rsid w:val="00502936"/>
    <w:rsid w:val="005036B9"/>
    <w:rsid w:val="0052461F"/>
    <w:rsid w:val="00534197"/>
    <w:rsid w:val="00552EEA"/>
    <w:rsid w:val="00576613"/>
    <w:rsid w:val="0059589F"/>
    <w:rsid w:val="005B28D0"/>
    <w:rsid w:val="005C509A"/>
    <w:rsid w:val="005E4AF7"/>
    <w:rsid w:val="00607A68"/>
    <w:rsid w:val="00610D7B"/>
    <w:rsid w:val="00646B0D"/>
    <w:rsid w:val="006B2EB3"/>
    <w:rsid w:val="006C20FD"/>
    <w:rsid w:val="006C40C0"/>
    <w:rsid w:val="006D5C8A"/>
    <w:rsid w:val="006F4559"/>
    <w:rsid w:val="007403F5"/>
    <w:rsid w:val="0074751C"/>
    <w:rsid w:val="00761044"/>
    <w:rsid w:val="00767474"/>
    <w:rsid w:val="00784E0C"/>
    <w:rsid w:val="007A4B0A"/>
    <w:rsid w:val="007D3F9E"/>
    <w:rsid w:val="007D7E4D"/>
    <w:rsid w:val="0082008D"/>
    <w:rsid w:val="00851E48"/>
    <w:rsid w:val="00870173"/>
    <w:rsid w:val="00887303"/>
    <w:rsid w:val="0090671E"/>
    <w:rsid w:val="0094527F"/>
    <w:rsid w:val="0094674C"/>
    <w:rsid w:val="00966E45"/>
    <w:rsid w:val="00977B6A"/>
    <w:rsid w:val="009A1D4F"/>
    <w:rsid w:val="009D6CC3"/>
    <w:rsid w:val="009E17D8"/>
    <w:rsid w:val="00A5284A"/>
    <w:rsid w:val="00AA4AAE"/>
    <w:rsid w:val="00AB22C0"/>
    <w:rsid w:val="00B13B02"/>
    <w:rsid w:val="00B20879"/>
    <w:rsid w:val="00B35249"/>
    <w:rsid w:val="00B41C37"/>
    <w:rsid w:val="00B7475F"/>
    <w:rsid w:val="00B75AF6"/>
    <w:rsid w:val="00B97569"/>
    <w:rsid w:val="00BE0C28"/>
    <w:rsid w:val="00BF30AE"/>
    <w:rsid w:val="00C54CE0"/>
    <w:rsid w:val="00C67A40"/>
    <w:rsid w:val="00CA634D"/>
    <w:rsid w:val="00CC23F2"/>
    <w:rsid w:val="00CF2EA7"/>
    <w:rsid w:val="00CF4EF6"/>
    <w:rsid w:val="00CF533B"/>
    <w:rsid w:val="00D8212C"/>
    <w:rsid w:val="00E10AAE"/>
    <w:rsid w:val="00E233D8"/>
    <w:rsid w:val="00E30ED6"/>
    <w:rsid w:val="00E31C09"/>
    <w:rsid w:val="00E40ADE"/>
    <w:rsid w:val="00E74E94"/>
    <w:rsid w:val="00E86BC8"/>
    <w:rsid w:val="00EB0AC4"/>
    <w:rsid w:val="00EB143F"/>
    <w:rsid w:val="00EE63C3"/>
    <w:rsid w:val="00F01B0D"/>
    <w:rsid w:val="00F1685D"/>
    <w:rsid w:val="00F44688"/>
    <w:rsid w:val="00F54019"/>
    <w:rsid w:val="00F629F2"/>
    <w:rsid w:val="00FB25C6"/>
    <w:rsid w:val="00FC4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B0A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B0AC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B0A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B0AC4"/>
    <w:rPr>
      <w:sz w:val="18"/>
      <w:szCs w:val="18"/>
    </w:rPr>
  </w:style>
  <w:style w:type="paragraph" w:styleId="a5">
    <w:name w:val="List Paragraph"/>
    <w:basedOn w:val="a"/>
    <w:uiPriority w:val="34"/>
    <w:qFormat/>
    <w:rsid w:val="00EB0AC4"/>
    <w:pPr>
      <w:ind w:firstLineChars="200" w:firstLine="420"/>
    </w:pPr>
  </w:style>
  <w:style w:type="paragraph" w:customStyle="1" w:styleId="p0">
    <w:name w:val="p0"/>
    <w:basedOn w:val="a"/>
    <w:rsid w:val="00AA4AA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B0A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B0AC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B0A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B0AC4"/>
    <w:rPr>
      <w:sz w:val="18"/>
      <w:szCs w:val="18"/>
    </w:rPr>
  </w:style>
  <w:style w:type="paragraph" w:styleId="a5">
    <w:name w:val="List Paragraph"/>
    <w:basedOn w:val="a"/>
    <w:uiPriority w:val="34"/>
    <w:qFormat/>
    <w:rsid w:val="00EB0AC4"/>
    <w:pPr>
      <w:ind w:firstLineChars="200" w:firstLine="420"/>
    </w:pPr>
  </w:style>
  <w:style w:type="paragraph" w:customStyle="1" w:styleId="p0">
    <w:name w:val="p0"/>
    <w:basedOn w:val="a"/>
    <w:rsid w:val="00AA4AA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4E192C-A8F6-4158-B437-CA2E83F26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1429</TotalTime>
  <Pages>4</Pages>
  <Words>489</Words>
  <Characters>2792</Characters>
  <Application>Microsoft Office Word</Application>
  <DocSecurity>0</DocSecurity>
  <Lines>23</Lines>
  <Paragraphs>6</Paragraphs>
  <ScaleCrop>false</ScaleCrop>
  <Company>www.dadighost.com</Company>
  <LinksUpToDate>false</LinksUpToDate>
  <CharactersWithSpaces>3275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dadi</dc:creator>
  <cp:keywords/>
  <dc:description/>
  <cp:lastModifiedBy>dd</cp:lastModifiedBy>
  <cp:revision>29</cp:revision>
  <dcterms:created xsi:type="dcterms:W3CDTF">2015-09-04T08:23:00Z</dcterms:created>
  <dcterms:modified xsi:type="dcterms:W3CDTF">2015-09-16T01:51:00Z</dcterms:modified>
</cp:coreProperties>
</file>